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3354156" w:rsidR="00C56E80" w:rsidRDefault="3BF27C8D" w:rsidP="20B0D92C">
      <w:pPr>
        <w:rPr>
          <w:b/>
          <w:bCs/>
        </w:rPr>
      </w:pPr>
      <w:r w:rsidRPr="20B0D92C">
        <w:rPr>
          <w:b/>
          <w:bCs/>
        </w:rPr>
        <w:t>Forest Community Shed</w:t>
      </w:r>
    </w:p>
    <w:p w14:paraId="7787A65F" w14:textId="30EEF278" w:rsidR="59CE8C55" w:rsidRDefault="59CE8C55" w:rsidP="20B0D92C">
      <w:pPr>
        <w:rPr>
          <w:b/>
          <w:bCs/>
        </w:rPr>
      </w:pPr>
      <w:r w:rsidRPr="20B0D92C">
        <w:rPr>
          <w:b/>
          <w:bCs/>
        </w:rPr>
        <w:t>Community Group Award</w:t>
      </w:r>
    </w:p>
    <w:p w14:paraId="36245E83" w14:textId="41AF2659" w:rsidR="59CE8C55" w:rsidRDefault="59CE8C55" w:rsidP="20B0D92C">
      <w:pPr>
        <w:spacing w:before="240" w:after="240"/>
      </w:pPr>
      <w:r w:rsidRPr="20B0D92C">
        <w:rPr>
          <w:rFonts w:ascii="Aptos" w:eastAsia="Aptos" w:hAnsi="Aptos" w:cs="Aptos"/>
        </w:rPr>
        <w:t xml:space="preserve">The Forest Community Shed is a vital hub for social inclusion, community well-being, and skill development. Serving people of all ages, particularly those who are isolated or vulnerable, it provides a welcoming space for hands-on workshops that enhance both mental and physical health. </w:t>
      </w:r>
    </w:p>
    <w:p w14:paraId="12A45CB1" w14:textId="4DD44707" w:rsidR="59CE8C55" w:rsidRDefault="59CE8C55" w:rsidP="20B0D92C">
      <w:pPr>
        <w:spacing w:before="240" w:after="240"/>
      </w:pPr>
      <w:r w:rsidRPr="20B0D92C">
        <w:rPr>
          <w:rFonts w:ascii="Aptos" w:eastAsia="Aptos" w:hAnsi="Aptos" w:cs="Aptos"/>
        </w:rPr>
        <w:t xml:space="preserve">After relocating and partnering with The Orchard Trust, the Shed has thrived, expanding its offerings and support for local charitable groups. Participants, many referred by health services, enjoy meaningful social interactions and skill development in a fully accessible, 7-acre environment. In response to growing demand, the Shed is fundraising for a new accessible barn to accommodate more activities, including heritage skills, crafts, and community projects. This expansion will further enhance the Shed’s ability to serve those who are often overlooked, improving their mental health, self-esteem, and social connections. </w:t>
      </w:r>
    </w:p>
    <w:p w14:paraId="2BD5E959" w14:textId="5C3F4F31" w:rsidR="59CE8C55" w:rsidRDefault="59CE8C55" w:rsidP="20B0D92C">
      <w:pPr>
        <w:spacing w:before="240" w:after="240"/>
        <w:rPr>
          <w:rFonts w:ascii="Aptos" w:eastAsia="Aptos" w:hAnsi="Aptos" w:cs="Aptos"/>
        </w:rPr>
      </w:pPr>
      <w:r w:rsidRPr="20B0D92C">
        <w:rPr>
          <w:rFonts w:ascii="Aptos" w:eastAsia="Aptos" w:hAnsi="Aptos" w:cs="Aptos"/>
        </w:rPr>
        <w:t>With structured sessions three days a week, the Shed has become a crucial resource for many participants' well-being.</w:t>
      </w:r>
    </w:p>
    <w:p w14:paraId="0277B95A" w14:textId="77777777" w:rsidR="00465824" w:rsidRDefault="00465824" w:rsidP="20B0D92C">
      <w:pPr>
        <w:spacing w:before="240" w:after="240"/>
      </w:pPr>
    </w:p>
    <w:p w14:paraId="1597115E" w14:textId="775EF5A0" w:rsidR="03734086" w:rsidRDefault="00465824">
      <w:r>
        <w:rPr>
          <w:rFonts w:ascii="Aptos" w:eastAsia="Aptos" w:hAnsi="Aptos" w:cs="Aptos"/>
          <w:noProof/>
        </w:rPr>
        <w:drawing>
          <wp:inline distT="0" distB="0" distL="0" distR="0" wp14:anchorId="1101FE67" wp14:editId="503EE8CE">
            <wp:extent cx="5731510" cy="4298950"/>
            <wp:effectExtent l="0" t="0" r="2540" b="6350"/>
            <wp:docPr id="174233181" name="Picture 1" descr="A group of people clapp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3181" name="Picture 1" descr="A group of people clapping at a tab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sectPr w:rsidR="0373408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59166D"/>
    <w:rsid w:val="00465824"/>
    <w:rsid w:val="00C56E80"/>
    <w:rsid w:val="00C665A8"/>
    <w:rsid w:val="00E60A22"/>
    <w:rsid w:val="03734086"/>
    <w:rsid w:val="0E12221D"/>
    <w:rsid w:val="20B0D92C"/>
    <w:rsid w:val="3BF27C8D"/>
    <w:rsid w:val="59CE8C55"/>
    <w:rsid w:val="5A59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166D"/>
  <w15:chartTrackingRefBased/>
  <w15:docId w15:val="{C0449178-920B-4427-B3BA-3249FC4B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F6EAA811FF145BB39D2C61C58D142" ma:contentTypeVersion="15" ma:contentTypeDescription="Create a new document." ma:contentTypeScope="" ma:versionID="bf95d49988633e45b864362b6a0508dc">
  <xsd:schema xmlns:xsd="http://www.w3.org/2001/XMLSchema" xmlns:xs="http://www.w3.org/2001/XMLSchema" xmlns:p="http://schemas.microsoft.com/office/2006/metadata/properties" xmlns:ns2="2d36e37a-9d5e-4a05-9bd1-0fcc87289aaf" xmlns:ns3="2b177d90-1435-4f7d-8f9e-7874184e3396" targetNamespace="http://schemas.microsoft.com/office/2006/metadata/properties" ma:root="true" ma:fieldsID="ae3d998f8916a7aea22fbabaf23e1bbe" ns2:_="" ns3:_="">
    <xsd:import namespace="2d36e37a-9d5e-4a05-9bd1-0fcc87289aaf"/>
    <xsd:import namespace="2b177d90-1435-4f7d-8f9e-7874184e33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6e37a-9d5e-4a05-9bd1-0fcc87289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69f5f2-d39b-45cd-a1e1-592181cda0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77d90-1435-4f7d-8f9e-7874184e33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5ede44-674b-4e9a-9697-40d21eeadab1}" ma:internalName="TaxCatchAll" ma:showField="CatchAllData" ma:web="2b177d90-1435-4f7d-8f9e-7874184e33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6e37a-9d5e-4a05-9bd1-0fcc87289aaf">
      <Terms xmlns="http://schemas.microsoft.com/office/infopath/2007/PartnerControls"/>
    </lcf76f155ced4ddcb4097134ff3c332f>
    <TaxCatchAll xmlns="2b177d90-1435-4f7d-8f9e-7874184e33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B8609-385B-47C6-8503-78DE9B25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6e37a-9d5e-4a05-9bd1-0fcc87289aaf"/>
    <ds:schemaRef ds:uri="2b177d90-1435-4f7d-8f9e-7874184e3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6BE31-A35C-4AF5-9F41-E7E4DCE8BE65}">
  <ds:schemaRefs>
    <ds:schemaRef ds:uri="http://schemas.microsoft.com/office/2006/metadata/properties"/>
    <ds:schemaRef ds:uri="http://schemas.microsoft.com/office/infopath/2007/PartnerControls"/>
    <ds:schemaRef ds:uri="2d36e37a-9d5e-4a05-9bd1-0fcc87289aaf"/>
    <ds:schemaRef ds:uri="2b177d90-1435-4f7d-8f9e-7874184e3396"/>
  </ds:schemaRefs>
</ds:datastoreItem>
</file>

<file path=customXml/itemProps3.xml><?xml version="1.0" encoding="utf-8"?>
<ds:datastoreItem xmlns:ds="http://schemas.openxmlformats.org/officeDocument/2006/customXml" ds:itemID="{17D27E41-8419-4D53-9BF3-DF973CA3D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Snell</dc:creator>
  <cp:keywords/>
  <dc:description/>
  <cp:lastModifiedBy>Jane Trout</cp:lastModifiedBy>
  <cp:revision>5</cp:revision>
  <dcterms:created xsi:type="dcterms:W3CDTF">2025-04-10T11:46:00Z</dcterms:created>
  <dcterms:modified xsi:type="dcterms:W3CDTF">2025-06-25T14:34:00Z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0x01010000CF6EAA811FF145BB39D2C61C58D142</vt:lpwstr>
  </property>
  <property fmtid="{D5CDD505-2E9C-101B-9397-08002B2CF9AE}" pid="3" name="MediaServiceImageTags">
    <vt:lpwstr/>
  </property>
</Properties>
</file>